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EAB" w:rsidRPr="00F11EC8" w:rsidRDefault="00366EAB" w:rsidP="00366E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42F0CBD" wp14:editId="4C08A6D8">
            <wp:extent cx="523875" cy="638175"/>
            <wp:effectExtent l="0" t="0" r="9525" b="0"/>
            <wp:docPr id="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EAB" w:rsidRPr="00F11EC8" w:rsidRDefault="00366EAB" w:rsidP="00366E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366EAB" w:rsidRPr="002A40DC" w:rsidRDefault="00366EAB" w:rsidP="00366EA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366EAB" w:rsidRPr="00F11EC8" w:rsidRDefault="00366EAB" w:rsidP="00366E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366EAB" w:rsidRPr="00F11EC8" w:rsidRDefault="00366EAB" w:rsidP="00366E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6EAB" w:rsidRPr="002A40DC" w:rsidRDefault="00366EAB" w:rsidP="00366E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 І Ш Е Н Н Я</w:t>
      </w:r>
    </w:p>
    <w:p w:rsidR="00366EAB" w:rsidRPr="00F11EC8" w:rsidRDefault="00366EAB" w:rsidP="00366EA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4864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366EAB" w:rsidRDefault="00366EAB" w:rsidP="00366EAB">
      <w:pPr>
        <w:rPr>
          <w:lang w:val="uk-UA"/>
        </w:rPr>
      </w:pPr>
    </w:p>
    <w:p w:rsidR="00366EAB" w:rsidRPr="00AA6C0D" w:rsidRDefault="00366EAB" w:rsidP="00366E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6C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документації із землеустрою </w:t>
      </w:r>
    </w:p>
    <w:p w:rsidR="00366EAB" w:rsidRPr="00AA6C0D" w:rsidRDefault="00366EAB" w:rsidP="00366E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6EAB" w:rsidRPr="00AA6C0D" w:rsidRDefault="00366EAB" w:rsidP="00366E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6C0D">
        <w:rPr>
          <w:rFonts w:ascii="Times New Roman" w:hAnsi="Times New Roman" w:cs="Times New Roman"/>
          <w:b/>
          <w:sz w:val="24"/>
          <w:szCs w:val="24"/>
        </w:rPr>
        <w:t>Про передачу земельної</w:t>
      </w:r>
      <w:r w:rsidRPr="00AA6C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AA6C0D">
        <w:rPr>
          <w:rFonts w:ascii="Times New Roman" w:hAnsi="Times New Roman" w:cs="Times New Roman"/>
          <w:b/>
          <w:sz w:val="24"/>
          <w:szCs w:val="24"/>
        </w:rPr>
        <w:t>ділянки</w:t>
      </w:r>
    </w:p>
    <w:p w:rsidR="00366EAB" w:rsidRPr="00AA6C0D" w:rsidRDefault="00366EAB" w:rsidP="00366E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6C0D"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3210800000:01:038:0004</w:t>
      </w:r>
    </w:p>
    <w:p w:rsidR="00366EAB" w:rsidRPr="00AA6C0D" w:rsidRDefault="00366EAB" w:rsidP="00366E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6C0D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 w:rsidRPr="00AA6C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AA6C0D">
        <w:rPr>
          <w:rFonts w:ascii="Times New Roman" w:hAnsi="Times New Roman" w:cs="Times New Roman"/>
          <w:b/>
          <w:sz w:val="24"/>
          <w:szCs w:val="24"/>
        </w:rPr>
        <w:t xml:space="preserve">гр.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Чернову В.М</w:t>
      </w:r>
      <w:r w:rsidRPr="00AA6C0D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366EAB" w:rsidRPr="00AA6C0D" w:rsidRDefault="00366EAB" w:rsidP="00366E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6EAB" w:rsidRPr="00AA6C0D" w:rsidRDefault="00366EAB" w:rsidP="00366E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A6C0D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>заяву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Чернова Валентина Миколайовича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>про затвердження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документації із землеустрою та передачу у власність 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ділянки в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Буча, 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по вул. 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Києво-Мироцька ,б/н,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і споруд (присадибна ділянка) та погоджену в установленому порядку документацію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із   землеустрою, враховуючи позитивний висновок експерта державної експертизи щодо погодження  проекту землеустрою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4354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/82-20від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.03.2020р,  витяг з Державного земельного кадастру на земельну 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3210800000:01:038:0004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AA6C0D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пропозицію комісії з питань містобудування та природокористування, 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 земельний кадастр», Земельним кодексом України, пунктом 34 частини 1 статті 26 Закону України «Про місцеве  самоврядування в Україні», міська рада</w:t>
      </w:r>
    </w:p>
    <w:p w:rsidR="00366EAB" w:rsidRPr="00AA6C0D" w:rsidRDefault="00366EAB" w:rsidP="00366E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A6C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366EAB" w:rsidRPr="00BE1BCF" w:rsidRDefault="00366EAB" w:rsidP="00366EA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  по вул. Києво-Мироцька ,б/н  в м. Буча.</w:t>
      </w:r>
    </w:p>
    <w:p w:rsidR="00366EAB" w:rsidRPr="00BE1BCF" w:rsidRDefault="00366EAB" w:rsidP="00366EA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1BCF">
        <w:rPr>
          <w:rFonts w:ascii="Times New Roman" w:eastAsia="Times New Roman" w:hAnsi="Times New Roman" w:cs="Times New Roman"/>
          <w:sz w:val="24"/>
          <w:szCs w:val="24"/>
        </w:rPr>
        <w:t>Передати у приватну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 xml:space="preserve">власність гр. 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>Чернову Валентину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Миколайовичу   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 xml:space="preserve">ділянку за адресою: місто Буча, 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>вул. Києво-Мироцька ,б/н,  площа 0,0600 га, кадастровий номер 3210800000:01:038:0004,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366EAB" w:rsidRPr="00BE1BCF" w:rsidRDefault="00366EAB" w:rsidP="00366EA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1BCF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Чернову В.М.</w:t>
      </w:r>
    </w:p>
    <w:p w:rsidR="00366EAB" w:rsidRPr="00BE1BCF" w:rsidRDefault="00366EAB" w:rsidP="00366EA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BCF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>ділянку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>України «Про державну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>речових прав на нерухоме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>майно та їх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>обтяжень»;</w:t>
      </w:r>
    </w:p>
    <w:p w:rsidR="00366EAB" w:rsidRPr="00BE1BCF" w:rsidRDefault="00366EAB" w:rsidP="00366EAB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BCF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>ділянки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>тільки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>після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 xml:space="preserve">документів, 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>що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>посвідчують право власності на земельну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>ділянку;</w:t>
      </w:r>
    </w:p>
    <w:p w:rsidR="00366EAB" w:rsidRPr="00BE1BCF" w:rsidRDefault="00366EAB" w:rsidP="00366EA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E1BCF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>податок;</w:t>
      </w:r>
    </w:p>
    <w:p w:rsidR="00366EAB" w:rsidRPr="00BE1BCF" w:rsidRDefault="00366EAB" w:rsidP="00366EA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E1BCF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r w:rsidRPr="00BE1B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BE1BCF">
        <w:rPr>
          <w:rFonts w:ascii="Times New Roman" w:eastAsia="Times New Roman" w:hAnsi="Times New Roman" w:cs="Times New Roman"/>
          <w:sz w:val="24"/>
          <w:szCs w:val="24"/>
        </w:rPr>
        <w:t xml:space="preserve">вимог ст. 91 Земельного кодексу України. </w:t>
      </w:r>
    </w:p>
    <w:p w:rsidR="00366EAB" w:rsidRPr="00AA6C0D" w:rsidRDefault="00366EAB" w:rsidP="00366E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EAB" w:rsidRPr="00AA6C0D" w:rsidRDefault="00366EAB" w:rsidP="00366E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C0D">
        <w:rPr>
          <w:rFonts w:ascii="Times New Roman" w:hAnsi="Times New Roman" w:cs="Times New Roman"/>
          <w:b/>
          <w:sz w:val="24"/>
          <w:szCs w:val="24"/>
        </w:rPr>
        <w:t xml:space="preserve">Міський голова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</w:t>
      </w:r>
      <w:r w:rsidRPr="00AA6C0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А.П.Федорук</w:t>
      </w: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52FAA"/>
    <w:multiLevelType w:val="multilevel"/>
    <w:tmpl w:val="520277B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233"/>
    <w:rsid w:val="00366EAB"/>
    <w:rsid w:val="00C049CA"/>
    <w:rsid w:val="00F5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859661-4719-43BA-96ED-EDA067B0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EA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6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2020-05-25T06:44:00Z</dcterms:created>
  <dcterms:modified xsi:type="dcterms:W3CDTF">2020-05-25T06:44:00Z</dcterms:modified>
</cp:coreProperties>
</file>